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55" w:rsidRPr="00BB2F55" w:rsidRDefault="00BB2F55" w:rsidP="001D2594">
      <w:pPr>
        <w:pStyle w:val="4"/>
        <w:spacing w:after="0" w:line="360" w:lineRule="auto"/>
        <w:jc w:val="center"/>
        <w:rPr>
          <w:lang w:val="uk-UA"/>
        </w:rPr>
      </w:pPr>
      <w:r>
        <w:rPr>
          <w:b w:val="0"/>
          <w:noProof/>
        </w:rPr>
        <w:drawing>
          <wp:inline distT="0" distB="0" distL="0" distR="0">
            <wp:extent cx="4267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064" w:rsidRPr="00C5161E" w:rsidRDefault="00486AF6" w:rsidP="00D80064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="00D80064" w:rsidRPr="00C5161E">
        <w:rPr>
          <w:caps/>
          <w:lang w:val="uk-UA"/>
        </w:rPr>
        <w:t>А</w:t>
      </w:r>
    </w:p>
    <w:p w:rsidR="00D80064" w:rsidRPr="00C5161E" w:rsidRDefault="00D80064" w:rsidP="00D800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D80064" w:rsidRPr="00C5161E" w:rsidRDefault="00D80064" w:rsidP="00D800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D80064" w:rsidRPr="00C5161E" w:rsidRDefault="00D80064" w:rsidP="00D8006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D80064" w:rsidRDefault="00D80064" w:rsidP="00D80064">
      <w:pPr>
        <w:jc w:val="both"/>
        <w:rPr>
          <w:sz w:val="28"/>
          <w:szCs w:val="28"/>
          <w:u w:val="single"/>
          <w:lang w:val="ru-RU"/>
        </w:rPr>
      </w:pPr>
    </w:p>
    <w:p w:rsidR="00D80064" w:rsidRPr="00587BE1" w:rsidRDefault="005B7E3D" w:rsidP="00D8006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405B7A">
        <w:rPr>
          <w:sz w:val="28"/>
          <w:szCs w:val="28"/>
          <w:lang w:val="ru-RU"/>
        </w:rPr>
        <w:t xml:space="preserve"> </w:t>
      </w:r>
      <w:r w:rsidR="00405B7A" w:rsidRPr="00405B7A">
        <w:rPr>
          <w:sz w:val="28"/>
          <w:szCs w:val="28"/>
          <w:u w:val="single"/>
          <w:lang w:val="ru-RU"/>
        </w:rPr>
        <w:t xml:space="preserve">08 </w:t>
      </w:r>
      <w:proofErr w:type="spellStart"/>
      <w:r w:rsidR="00405B7A" w:rsidRPr="00405B7A">
        <w:rPr>
          <w:sz w:val="28"/>
          <w:szCs w:val="28"/>
          <w:u w:val="single"/>
          <w:lang w:val="ru-RU"/>
        </w:rPr>
        <w:t>червня</w:t>
      </w:r>
      <w:proofErr w:type="spellEnd"/>
      <w:r w:rsidRPr="00405B7A">
        <w:rPr>
          <w:sz w:val="28"/>
          <w:szCs w:val="28"/>
          <w:u w:val="single"/>
          <w:lang w:val="ru-RU"/>
        </w:rPr>
        <w:t xml:space="preserve"> </w:t>
      </w:r>
      <w:r w:rsidR="0053775F" w:rsidRPr="00405B7A">
        <w:rPr>
          <w:sz w:val="28"/>
          <w:szCs w:val="28"/>
          <w:u w:val="single"/>
          <w:lang w:val="ru-RU"/>
        </w:rPr>
        <w:t>20</w:t>
      </w:r>
      <w:r w:rsidR="00405B7A" w:rsidRPr="00405B7A">
        <w:rPr>
          <w:sz w:val="28"/>
          <w:szCs w:val="28"/>
          <w:u w:val="single"/>
          <w:lang w:val="ru-RU"/>
        </w:rPr>
        <w:t>21</w:t>
      </w:r>
      <w:r>
        <w:rPr>
          <w:sz w:val="28"/>
          <w:szCs w:val="28"/>
          <w:lang w:val="ru-RU"/>
        </w:rPr>
        <w:t xml:space="preserve"> </w:t>
      </w:r>
      <w:r w:rsidR="00405B7A">
        <w:rPr>
          <w:sz w:val="28"/>
          <w:szCs w:val="28"/>
          <w:lang w:val="ru-RU"/>
        </w:rPr>
        <w:t xml:space="preserve">р.     </w:t>
      </w:r>
      <w:r w:rsidR="0053775F">
        <w:rPr>
          <w:sz w:val="28"/>
          <w:szCs w:val="28"/>
          <w:lang w:val="ru-RU"/>
        </w:rPr>
        <w:t xml:space="preserve">         </w:t>
      </w:r>
      <w:r w:rsidR="00D80064">
        <w:rPr>
          <w:sz w:val="28"/>
          <w:szCs w:val="28"/>
          <w:lang w:val="ru-RU"/>
        </w:rPr>
        <w:t xml:space="preserve"> </w:t>
      </w:r>
      <w:r w:rsidR="00405B7A">
        <w:rPr>
          <w:sz w:val="28"/>
          <w:szCs w:val="28"/>
          <w:lang w:val="ru-RU"/>
        </w:rPr>
        <w:t xml:space="preserve">        </w:t>
      </w:r>
      <w:proofErr w:type="spellStart"/>
      <w:r w:rsidR="00D80064">
        <w:rPr>
          <w:sz w:val="28"/>
          <w:szCs w:val="28"/>
          <w:lang w:val="ru-RU"/>
        </w:rPr>
        <w:t>Чернігів</w:t>
      </w:r>
      <w:proofErr w:type="spellEnd"/>
      <w:r w:rsidR="00D80064">
        <w:rPr>
          <w:sz w:val="28"/>
          <w:szCs w:val="28"/>
          <w:lang w:val="ru-RU"/>
        </w:rPr>
        <w:t xml:space="preserve">                           </w:t>
      </w:r>
      <w:r w:rsidR="0053775F">
        <w:rPr>
          <w:sz w:val="28"/>
          <w:szCs w:val="28"/>
          <w:lang w:val="ru-RU"/>
        </w:rPr>
        <w:t xml:space="preserve">              </w:t>
      </w:r>
      <w:r w:rsidR="00D80064">
        <w:rPr>
          <w:sz w:val="28"/>
          <w:szCs w:val="28"/>
          <w:lang w:val="ru-RU"/>
        </w:rPr>
        <w:t xml:space="preserve"> </w:t>
      </w:r>
      <w:r w:rsidR="00405B7A">
        <w:rPr>
          <w:sz w:val="28"/>
          <w:szCs w:val="28"/>
          <w:lang w:val="ru-RU"/>
        </w:rPr>
        <w:t>№ 95</w:t>
      </w:r>
      <w:r w:rsidR="00D80064">
        <w:rPr>
          <w:sz w:val="28"/>
          <w:szCs w:val="28"/>
          <w:lang w:val="ru-RU"/>
        </w:rPr>
        <w:t xml:space="preserve">  </w:t>
      </w:r>
    </w:p>
    <w:p w:rsidR="000442CB" w:rsidRDefault="000442CB" w:rsidP="00D80064">
      <w:pPr>
        <w:jc w:val="both"/>
        <w:rPr>
          <w:b/>
          <w:i/>
          <w:sz w:val="28"/>
          <w:szCs w:val="28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4E2A63" w:rsidRDefault="00D80064" w:rsidP="00D80064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r w:rsidR="004E2A63">
        <w:rPr>
          <w:b/>
          <w:i/>
          <w:sz w:val="28"/>
          <w:szCs w:val="28"/>
          <w:lang w:val="uk-UA"/>
        </w:rPr>
        <w:t xml:space="preserve">втрату чинності наказу начальника </w:t>
      </w:r>
    </w:p>
    <w:p w:rsidR="004E2A63" w:rsidRDefault="004E2A63" w:rsidP="00D8006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Управління капітального будівництва</w:t>
      </w:r>
    </w:p>
    <w:p w:rsidR="004E2A63" w:rsidRDefault="004E2A63" w:rsidP="00D8006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обласної державної адміністрації</w:t>
      </w:r>
    </w:p>
    <w:p w:rsidR="004E2A63" w:rsidRDefault="005B7E3D" w:rsidP="00D8006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15.02.2021 № 25</w:t>
      </w:r>
    </w:p>
    <w:p w:rsidR="00D80064" w:rsidRDefault="00D80064" w:rsidP="00D80064">
      <w:pPr>
        <w:ind w:firstLine="567"/>
        <w:jc w:val="both"/>
        <w:rPr>
          <w:sz w:val="28"/>
          <w:szCs w:val="28"/>
          <w:lang w:val="uk-UA"/>
        </w:rPr>
      </w:pPr>
    </w:p>
    <w:p w:rsidR="00D80064" w:rsidRPr="005B7E3D" w:rsidRDefault="00987155" w:rsidP="005B7E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</w:t>
      </w:r>
      <w:r w:rsidR="00D80064" w:rsidRPr="00141E5D">
        <w:rPr>
          <w:sz w:val="28"/>
          <w:szCs w:val="28"/>
          <w:lang w:val="uk-UA"/>
        </w:rPr>
        <w:t xml:space="preserve"> Кабінету Міністрів України від 12 березня </w:t>
      </w:r>
      <w:r>
        <w:rPr>
          <w:sz w:val="28"/>
          <w:szCs w:val="28"/>
          <w:lang w:val="uk-UA"/>
        </w:rPr>
        <w:t xml:space="preserve">              </w:t>
      </w:r>
      <w:r w:rsidR="00D80064" w:rsidRPr="00141E5D">
        <w:rPr>
          <w:sz w:val="28"/>
          <w:szCs w:val="28"/>
          <w:lang w:val="uk-UA"/>
        </w:rPr>
        <w:t>2005 року №</w:t>
      </w:r>
      <w:r w:rsidR="0053775F">
        <w:rPr>
          <w:sz w:val="28"/>
          <w:szCs w:val="28"/>
          <w:lang w:val="uk-UA"/>
        </w:rPr>
        <w:t xml:space="preserve"> </w:t>
      </w:r>
      <w:r w:rsidR="00D80064" w:rsidRPr="00141E5D">
        <w:rPr>
          <w:sz w:val="28"/>
          <w:szCs w:val="28"/>
          <w:lang w:val="uk-UA"/>
        </w:rP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="005B7E3D">
        <w:rPr>
          <w:sz w:val="28"/>
          <w:szCs w:val="28"/>
          <w:lang w:val="uk-UA"/>
        </w:rPr>
        <w:t xml:space="preserve">» </w:t>
      </w:r>
      <w:r w:rsidR="005B7E3D" w:rsidRPr="005B7E3D">
        <w:rPr>
          <w:sz w:val="28"/>
          <w:szCs w:val="28"/>
          <w:lang w:val="uk-UA"/>
        </w:rPr>
        <w:t>Порядку складання, розгляду, затвердження та основних вимог до виконання кошторисів бюджетних установ, затвердженого постановою Кабінету Міністрів України від 18 лютого 2002 року № 228,</w:t>
      </w:r>
    </w:p>
    <w:p w:rsidR="00D80064" w:rsidRDefault="00D80064" w:rsidP="00D80064">
      <w:pPr>
        <w:ind w:firstLine="567"/>
        <w:jc w:val="both"/>
        <w:rPr>
          <w:b/>
          <w:sz w:val="28"/>
          <w:szCs w:val="28"/>
          <w:lang w:val="uk-UA"/>
        </w:rPr>
      </w:pPr>
    </w:p>
    <w:p w:rsidR="00D80064" w:rsidRPr="00CC4B18" w:rsidRDefault="0053775F" w:rsidP="00D80064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D80064"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:</w:t>
      </w:r>
    </w:p>
    <w:p w:rsidR="00D80064" w:rsidRDefault="00D80064" w:rsidP="00D80064">
      <w:pPr>
        <w:ind w:firstLine="567"/>
        <w:jc w:val="both"/>
        <w:rPr>
          <w:sz w:val="28"/>
          <w:szCs w:val="28"/>
          <w:lang w:val="uk-UA"/>
        </w:rPr>
      </w:pPr>
    </w:p>
    <w:p w:rsidR="00D80064" w:rsidRDefault="0053775F" w:rsidP="00486AF6">
      <w:pPr>
        <w:spacing w:after="240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86AF6">
        <w:rPr>
          <w:sz w:val="28"/>
          <w:lang w:val="uk-UA"/>
        </w:rPr>
        <w:t>ВИЗНАТИ таким, що втратив чинність</w:t>
      </w:r>
      <w:r w:rsidR="005B7E3D">
        <w:rPr>
          <w:sz w:val="28"/>
          <w:lang w:val="uk-UA"/>
        </w:rPr>
        <w:t>,</w:t>
      </w:r>
      <w:r w:rsidR="00486AF6">
        <w:rPr>
          <w:sz w:val="28"/>
          <w:lang w:val="uk-UA"/>
        </w:rPr>
        <w:t xml:space="preserve"> наказ начальника Управління капітального будівництва </w:t>
      </w:r>
      <w:r w:rsidR="00486AF6">
        <w:rPr>
          <w:sz w:val="28"/>
          <w:szCs w:val="28"/>
          <w:lang w:val="uk-UA"/>
        </w:rPr>
        <w:t>Чернігівської обласної державної адміністрації</w:t>
      </w:r>
      <w:r w:rsidR="001D2594">
        <w:rPr>
          <w:sz w:val="28"/>
          <w:szCs w:val="28"/>
          <w:lang w:val="uk-UA"/>
        </w:rPr>
        <w:t xml:space="preserve">              від 15 лютого</w:t>
      </w:r>
      <w:r w:rsidR="004E2A63">
        <w:rPr>
          <w:sz w:val="28"/>
          <w:szCs w:val="28"/>
          <w:lang w:val="uk-UA"/>
        </w:rPr>
        <w:t xml:space="preserve"> 2021 року № 2</w:t>
      </w:r>
      <w:r w:rsidR="001D2594">
        <w:rPr>
          <w:sz w:val="28"/>
          <w:szCs w:val="28"/>
          <w:lang w:val="uk-UA"/>
        </w:rPr>
        <w:t>5</w:t>
      </w:r>
      <w:r w:rsidR="00486AF6">
        <w:rPr>
          <w:sz w:val="28"/>
          <w:szCs w:val="28"/>
          <w:lang w:val="uk-UA"/>
        </w:rPr>
        <w:t xml:space="preserve"> «Про введення в дію штатного розпису Управління».</w:t>
      </w:r>
    </w:p>
    <w:p w:rsidR="00D80064" w:rsidRDefault="00BB2F55" w:rsidP="00D800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80064">
        <w:rPr>
          <w:sz w:val="28"/>
          <w:szCs w:val="28"/>
          <w:lang w:val="uk-UA"/>
        </w:rPr>
        <w:t>. В</w:t>
      </w:r>
      <w:r w:rsidR="00D80064" w:rsidRPr="0005501E">
        <w:rPr>
          <w:sz w:val="28"/>
          <w:szCs w:val="28"/>
          <w:lang w:val="uk-UA"/>
        </w:rPr>
        <w:t>ідділу фінансового забезпечення</w:t>
      </w:r>
      <w:r w:rsidR="00D80064">
        <w:rPr>
          <w:sz w:val="28"/>
          <w:szCs w:val="28"/>
          <w:lang w:val="uk-UA"/>
        </w:rPr>
        <w:t xml:space="preserve"> </w:t>
      </w:r>
      <w:r w:rsidR="0053775F">
        <w:rPr>
          <w:sz w:val="28"/>
          <w:szCs w:val="28"/>
          <w:lang w:val="uk-UA"/>
        </w:rPr>
        <w:t xml:space="preserve">Управління капітального будівництва Чернігівської обласної державної адміністрації </w:t>
      </w:r>
      <w:r w:rsidR="00D80064">
        <w:rPr>
          <w:sz w:val="28"/>
          <w:lang w:val="uk-UA"/>
        </w:rPr>
        <w:t xml:space="preserve">внести відповідні </w:t>
      </w:r>
      <w:r w:rsidR="00D80064">
        <w:rPr>
          <w:sz w:val="28"/>
          <w:szCs w:val="28"/>
          <w:lang w:val="uk-UA"/>
        </w:rPr>
        <w:t>змін</w:t>
      </w:r>
      <w:r w:rsidR="00E81DB4">
        <w:rPr>
          <w:sz w:val="28"/>
          <w:szCs w:val="28"/>
          <w:lang w:val="uk-UA"/>
        </w:rPr>
        <w:t>и.</w:t>
      </w:r>
      <w:r w:rsidR="00D80064">
        <w:rPr>
          <w:sz w:val="28"/>
          <w:szCs w:val="28"/>
          <w:lang w:val="uk-UA"/>
        </w:rPr>
        <w:t xml:space="preserve"> </w:t>
      </w:r>
    </w:p>
    <w:p w:rsidR="00D80064" w:rsidRDefault="00D80064" w:rsidP="00D80064">
      <w:pPr>
        <w:ind w:firstLine="567"/>
        <w:jc w:val="both"/>
        <w:rPr>
          <w:sz w:val="28"/>
          <w:lang w:val="uk-UA"/>
        </w:rPr>
      </w:pPr>
    </w:p>
    <w:p w:rsidR="00D80064" w:rsidRDefault="00D80064" w:rsidP="00D8006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80064" w:rsidRDefault="00D80064" w:rsidP="00D8006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80064" w:rsidRDefault="00D80064" w:rsidP="00D80064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   </w:t>
      </w:r>
      <w:r>
        <w:rPr>
          <w:sz w:val="28"/>
          <w:szCs w:val="28"/>
          <w:lang w:val="uk-UA"/>
        </w:rPr>
        <w:t xml:space="preserve">     </w:t>
      </w:r>
      <w:r w:rsidRPr="00F93B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F93B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Богдан КРИВЕНКО</w:t>
      </w:r>
    </w:p>
    <w:p w:rsidR="00D80064" w:rsidRDefault="00D80064" w:rsidP="00D80064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BD5DC8" w:rsidRDefault="00BD5DC8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4E2A63" w:rsidRDefault="004E2A63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4E2A63" w:rsidRDefault="004E2A63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1D2594" w:rsidRDefault="001D2594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1D2594" w:rsidRDefault="001D2594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1D2594" w:rsidRDefault="001D2594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5B7E3D" w:rsidRDefault="005B7E3D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5B7E3D" w:rsidRDefault="005B7E3D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2E7D3B" w:rsidRPr="00D80064" w:rsidRDefault="002E7D3B">
      <w:pPr>
        <w:rPr>
          <w:lang w:val="ru-RU"/>
        </w:rPr>
      </w:pPr>
    </w:p>
    <w:sectPr w:rsidR="002E7D3B" w:rsidRPr="00D80064" w:rsidSect="001D2594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64"/>
    <w:rsid w:val="000442CB"/>
    <w:rsid w:val="00141E5D"/>
    <w:rsid w:val="001655E0"/>
    <w:rsid w:val="001D2594"/>
    <w:rsid w:val="002E7D3B"/>
    <w:rsid w:val="003E3D54"/>
    <w:rsid w:val="00405B7A"/>
    <w:rsid w:val="00410B2D"/>
    <w:rsid w:val="004766E9"/>
    <w:rsid w:val="00486AF6"/>
    <w:rsid w:val="004E2A63"/>
    <w:rsid w:val="0053775F"/>
    <w:rsid w:val="005B7E3D"/>
    <w:rsid w:val="005F18EC"/>
    <w:rsid w:val="0073701C"/>
    <w:rsid w:val="00987155"/>
    <w:rsid w:val="00A80673"/>
    <w:rsid w:val="00AD2B4E"/>
    <w:rsid w:val="00B4233C"/>
    <w:rsid w:val="00B830A1"/>
    <w:rsid w:val="00BB2F55"/>
    <w:rsid w:val="00BD5DC8"/>
    <w:rsid w:val="00D80064"/>
    <w:rsid w:val="00DA6F46"/>
    <w:rsid w:val="00E81DB4"/>
    <w:rsid w:val="00F10FB5"/>
    <w:rsid w:val="00FA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2021-06-10T12:51:00Z</cp:lastPrinted>
  <dcterms:created xsi:type="dcterms:W3CDTF">2021-06-16T13:34:00Z</dcterms:created>
  <dcterms:modified xsi:type="dcterms:W3CDTF">2021-06-16T13:34:00Z</dcterms:modified>
</cp:coreProperties>
</file>